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C0" w:rsidRDefault="009971C0" w:rsidP="009971C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1.</w:t>
      </w:r>
    </w:p>
    <w:p w:rsidR="009971C0" w:rsidRPr="009971C0" w:rsidRDefault="009971C0" w:rsidP="0099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Experience Music Project, an interactive music museum in Seattle, charged adult visitors a $19.95 admission fee in 2005. Groups of 15 or more could enter for $14.50 per person.</w:t>
      </w:r>
      <w:r w:rsidRPr="009971C0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</w:rPr>
        <w:t>†</w:t>
      </w:r>
    </w:p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19873C4D" wp14:editId="29032BED">
            <wp:extent cx="1362075" cy="1752600"/>
            <wp:effectExtent l="0" t="0" r="9525" b="0"/>
            <wp:docPr id="1" name="Picture 1" descr="http://www.webassign.net/wilcolalg1/7-2-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wilcolalg1/7-2-02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0" w:rsidRPr="009971C0" w:rsidRDefault="009971C0" w:rsidP="009971C0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(a) Create a table for group cost as a function of group size. (Show the cost for groups of 1 to 20 people.)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950"/>
      </w:tblGrid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F1"/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F1"/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49.5pt;height:18pt" o:ole="">
                  <v:imagedata r:id="rId5" o:title=""/>
                </v:shape>
                <w:control r:id="rId6" w:name="DefaultOcxName" w:shapeid="_x0000_i1102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1" type="#_x0000_t75" style="width:49.5pt;height:18pt" o:ole="">
                  <v:imagedata r:id="rId5" o:title=""/>
                </v:shape>
                <w:control r:id="rId7" w:name="DefaultOcxName1" w:shapeid="_x0000_i1101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0" type="#_x0000_t75" style="width:49.5pt;height:18pt" o:ole="">
                  <v:imagedata r:id="rId5" o:title=""/>
                </v:shape>
                <w:control r:id="rId8" w:name="DefaultOcxName2" w:shapeid="_x0000_i1100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9" type="#_x0000_t75" style="width:49.5pt;height:18pt" o:ole="">
                  <v:imagedata r:id="rId5" o:title=""/>
                </v:shape>
                <w:control r:id="rId9" w:name="DefaultOcxName3" w:shapeid="_x0000_i1099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8" type="#_x0000_t75" style="width:49.5pt;height:18pt" o:ole="">
                  <v:imagedata r:id="rId5" o:title=""/>
                </v:shape>
                <w:control r:id="rId10" w:name="DefaultOcxName4" w:shapeid="_x0000_i1098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7" type="#_x0000_t75" style="width:49.5pt;height:18pt" o:ole="">
                  <v:imagedata r:id="rId5" o:title=""/>
                </v:shape>
                <w:control r:id="rId11" w:name="DefaultOcxName5" w:shapeid="_x0000_i1097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6" type="#_x0000_t75" style="width:49.5pt;height:18pt" o:ole="">
                  <v:imagedata r:id="rId5" o:title=""/>
                </v:shape>
                <w:control r:id="rId12" w:name="DefaultOcxName6" w:shapeid="_x0000_i1096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5" type="#_x0000_t75" style="width:49.5pt;height:18pt" o:ole="">
                  <v:imagedata r:id="rId5" o:title=""/>
                </v:shape>
                <w:control r:id="rId13" w:name="DefaultOcxName7" w:shapeid="_x0000_i1095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4" type="#_x0000_t75" style="width:49.5pt;height:18pt" o:ole="">
                  <v:imagedata r:id="rId5" o:title=""/>
                </v:shape>
                <w:control r:id="rId14" w:name="DefaultOcxName8" w:shapeid="_x0000_i1094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3" type="#_x0000_t75" style="width:49.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2" type="#_x0000_t75" style="width:49.5pt;height:18pt" o:ole="">
                  <v:imagedata r:id="rId5" o:title=""/>
                </v:shape>
                <w:control r:id="rId16" w:name="DefaultOcxName10" w:shapeid="_x0000_i1092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1" type="#_x0000_t75" style="width:49.5pt;height:18pt" o:ole="">
                  <v:imagedata r:id="rId5" o:title=""/>
                </v:shape>
                <w:control r:id="rId17" w:name="DefaultOcxName11" w:shapeid="_x0000_i1091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90" type="#_x0000_t75" style="width:49.5pt;height:18pt" o:ole="">
                  <v:imagedata r:id="rId5" o:title=""/>
                </v:shape>
                <w:control r:id="rId18" w:name="DefaultOcxName12" w:shapeid="_x0000_i1090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9" type="#_x0000_t75" style="width:49.5pt;height:18pt" o:ole="">
                  <v:imagedata r:id="rId5" o:title=""/>
                </v:shape>
                <w:control r:id="rId19" w:name="DefaultOcxName13" w:shapeid="_x0000_i1089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8" type="#_x0000_t75" style="width:49.5pt;height:18pt" o:ole="">
                  <v:imagedata r:id="rId5" o:title=""/>
                </v:shape>
                <w:control r:id="rId20" w:name="DefaultOcxName14" w:shapeid="_x0000_i1088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7" type="#_x0000_t75" style="width:49.5pt;height:18pt" o:ole="">
                  <v:imagedata r:id="rId5" o:title=""/>
                </v:shape>
                <w:control r:id="rId21" w:name="DefaultOcxName15" w:shapeid="_x0000_i1087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6" type="#_x0000_t75" style="width:49.5pt;height:18pt" o:ole="">
                  <v:imagedata r:id="rId5" o:title=""/>
                </v:shape>
                <w:control r:id="rId22" w:name="DefaultOcxName16" w:shapeid="_x0000_i1086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5" type="#_x0000_t75" style="width:49.5pt;height:18pt" o:ole="">
                  <v:imagedata r:id="rId5" o:title=""/>
                </v:shape>
                <w:control r:id="rId23" w:name="DefaultOcxName17" w:shapeid="_x0000_i1085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4" type="#_x0000_t75" style="width:49.5pt;height:18pt" o:ole="">
                  <v:imagedata r:id="rId5" o:title=""/>
                </v:shape>
                <w:control r:id="rId24" w:name="DefaultOcxName18" w:shapeid="_x0000_i1084"/>
              </w:objec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480" w:type="dxa"/>
              <w:bottom w:w="60" w:type="dxa"/>
              <w:right w:w="480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3" type="#_x0000_t75" style="width:49.5pt;height:18pt" o:ole="">
                  <v:imagedata r:id="rId5" o:title=""/>
                </v:shape>
                <w:control r:id="rId25" w:name="DefaultOcxName19" w:shapeid="_x0000_i1083"/>
              </w:object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(b) Write the total cost of admission, 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, as a function of the number of people in a group, 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. Confirm that the function and the table from part (a) are in agreement.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) = 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9971C0" w:rsidRPr="009971C0" w:rsidTr="009971C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71C0" w:rsidRPr="009971C0" w:rsidRDefault="009971C0" w:rsidP="009971C0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C0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 wp14:anchorId="72D322DB" wp14:editId="223A8AF1">
                  <wp:extent cx="95250" cy="762000"/>
                  <wp:effectExtent l="0" t="0" r="0" b="0"/>
                  <wp:docPr id="2" name="Picture 2" descr="http://www.webassign.net/wastatic/wacache084b6fbb10729ed4da8c3d3f5a3ae7c9/watex/img/leftbrac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bassign.net/wastatic/wacache084b6fbb10729ed4da8c3d3f5a3ae7c9/watex/img/leftbrac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997"/>
      </w:tblGrid>
      <w:tr w:rsidR="009971C0" w:rsidRPr="009971C0" w:rsidTr="009971C0"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textAlignment w:val="center"/>
              <w:divId w:val="141597655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</w:rPr>
              <w:object w:dxaOrig="1440" w:dyaOrig="1440">
                <v:shape id="_x0000_i1082" type="#_x0000_t75" style="width:136.5pt;height:60.75pt" o:ole="">
                  <v:imagedata r:id="rId27" o:title=""/>
                </v:shape>
                <w:control r:id="rId28" w:name="DefaultOcxName20" w:shapeid="_x0000_i1082"/>
              </w:object>
            </w:r>
          </w:p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,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  <w:r w:rsidRPr="009971C0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n</w:t>
            </w: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&lt; 15</w:t>
            </w:r>
          </w:p>
        </w:tc>
      </w:tr>
      <w:tr w:rsidR="009971C0" w:rsidRPr="009971C0" w:rsidTr="009971C0"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</w:rPr>
              <w:object w:dxaOrig="1440" w:dyaOrig="1440">
                <v:shape id="_x0000_i1081" type="#_x0000_t75" style="width:136.5pt;height:60.75pt" o:ole="">
                  <v:imagedata r:id="rId27" o:title=""/>
                </v:shape>
                <w:control r:id="rId29" w:name="DefaultOcxName21" w:shapeid="_x0000_i1081"/>
              </w:object>
            </w:r>
          </w:p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,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  <w:r w:rsidRPr="009971C0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n</w:t>
            </w: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≥ 15</w:t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Verdana" w:eastAsia="Times New Roman" w:hAnsi="Verdana" w:cs="Times New Roman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(c) Calculate the cost of admitting a group of 14 people and the cost of admitting a group of 15 people.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312"/>
        <w:gridCol w:w="1218"/>
      </w:tblGrid>
      <w:tr w:rsidR="009971C0" w:rsidRPr="009971C0" w:rsidTr="009971C0"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group of 14 people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$ </w:t>
            </w: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80" type="#_x0000_t75" style="width:49.5pt;height:18pt" o:ole="">
                  <v:imagedata r:id="rId5" o:title=""/>
                </v:shape>
                <w:control r:id="rId30" w:name="DefaultOcxName22" w:shapeid="_x0000_i1080"/>
              </w:object>
            </w:r>
          </w:p>
        </w:tc>
      </w:tr>
      <w:tr w:rsidR="009971C0" w:rsidRPr="009971C0" w:rsidTr="009971C0"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group of 15 people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$ </w:t>
            </w: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79" type="#_x0000_t75" style="width:49.5pt;height:18pt" o:ole="">
                  <v:imagedata r:id="rId5" o:title=""/>
                </v:shape>
                <w:control r:id="rId31" w:name="DefaultOcxName23" w:shapeid="_x0000_i1079"/>
              </w:object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(d) Determine the largest group you could bring in and still remain below the cost of a 14-person group.</w:t>
      </w:r>
    </w:p>
    <w:p w:rsidR="009971C0" w:rsidRPr="009971C0" w:rsidRDefault="009971C0" w:rsidP="009971C0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A group of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78" type="#_x0000_t75" style="width:49.5pt;height:18pt" o:ole="">
            <v:imagedata r:id="rId5" o:title=""/>
          </v:shape>
          <w:control r:id="rId32" w:name="DefaultOcxName24" w:shapeid="_x0000_i1078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people at a cost of $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77" type="#_x0000_t75" style="width:49.5pt;height:18pt" o:ole="">
            <v:imagedata r:id="rId5" o:title=""/>
          </v:shape>
          <w:control r:id="rId33" w:name="DefaultOcxName25" w:shapeid="_x0000_i1077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.</w:t>
      </w:r>
    </w:p>
    <w:p w:rsidR="00634373" w:rsidRDefault="00634373"/>
    <w:p w:rsidR="009971C0" w:rsidRDefault="009971C0"/>
    <w:p w:rsidR="009971C0" w:rsidRDefault="009971C0"/>
    <w:p w:rsidR="009971C0" w:rsidRDefault="009971C0">
      <w:r>
        <w:lastRenderedPageBreak/>
        <w:t>2.</w:t>
      </w:r>
    </w:p>
    <w:p w:rsidR="009971C0" w:rsidRPr="009971C0" w:rsidRDefault="009971C0" w:rsidP="0099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 recent years, the number of married mothers who choose to stay at home to care for their families and bypass an outside career has increased. The function</w:t>
      </w:r>
    </w:p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) = 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</w:tblGrid>
      <w:tr w:rsidR="009971C0" w:rsidRPr="009971C0" w:rsidTr="009971C0">
        <w:tc>
          <w:tcPr>
            <w:tcW w:w="0" w:type="auto"/>
            <w:noWrap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948.2</w:t>
            </w:r>
          </w:p>
        </w:tc>
      </w:tr>
      <w:tr w:rsidR="009971C0" w:rsidRPr="009971C0" w:rsidTr="009971C0">
        <w:tc>
          <w:tcPr>
            <w:tcW w:w="0" w:type="auto"/>
            <w:tcBorders>
              <w:top w:val="single" w:sz="6" w:space="0" w:color="000000"/>
            </w:tcBorders>
            <w:noWrap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1 + 27.23</w:t>
            </w:r>
            <w:r w:rsidRPr="009971C0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</w:t>
            </w:r>
            <w:r w:rsidRPr="009971C0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−1.110</w:t>
            </w:r>
            <w:r w:rsidRPr="009971C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vertAlign w:val="superscript"/>
              </w:rPr>
              <w:t>t</w:t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Verdana" w:eastAsia="Times New Roman" w:hAnsi="Verdana" w:cs="Times New Roman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+ 4700</w:t>
      </w:r>
    </w:p>
    <w:p w:rsidR="009971C0" w:rsidRPr="009971C0" w:rsidRDefault="009971C0" w:rsidP="0099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models the number of married couple families with stay-at-home mothers (in thousands) as a function of the number of years since 1999, 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t>t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  <w:r w:rsidRPr="009971C0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</w:rPr>
        <w:t>†</w:t>
      </w:r>
    </w:p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7D69C08" wp14:editId="00F4F16E">
            <wp:extent cx="1971675" cy="1533525"/>
            <wp:effectExtent l="0" t="0" r="9525" b="9525"/>
            <wp:docPr id="3" name="Picture 3" descr="http://www.webassign.net/wilcolalg1/7-4-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bassign.net/wilcolalg1/7-4-02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(a) Describe what the rate of change of the function tells about how the number of married, stay-at-home mothers is changing over time.</w:t>
      </w:r>
    </w:p>
    <w:p w:rsidR="009971C0" w:rsidRPr="009971C0" w:rsidRDefault="009971C0" w:rsidP="009971C0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As time increases, the number of stay-at-home mothers is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5" type="#_x0000_t75" style="width:88.5pt;height:18pt" o:ole="">
            <v:imagedata r:id="rId35" o:title=""/>
          </v:shape>
          <w:control r:id="rId36" w:name="DefaultOcxName27" w:shapeid="_x0000_i1165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at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4" type="#_x0000_t75" style="width:93pt;height:18pt" o:ole="">
            <v:imagedata r:id="rId37" o:title=""/>
          </v:shape>
          <w:control r:id="rId38" w:name="DefaultOcxName110" w:shapeid="_x0000_i1164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rate and then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3" type="#_x0000_t75" style="width:88.5pt;height:18pt" o:ole="">
            <v:imagedata r:id="rId35" o:title=""/>
          </v:shape>
          <w:control r:id="rId39" w:name="DefaultOcxName26" w:shapeid="_x0000_i1163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at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2" type="#_x0000_t75" style="width:93pt;height:18pt" o:ole="">
            <v:imagedata r:id="rId37" o:title=""/>
          </v:shape>
          <w:control r:id="rId40" w:name="DefaultOcxName31" w:shapeid="_x0000_i1162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rate until 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1" type="#_x0000_t75" style="width:165pt;height:18pt" o:ole="">
            <v:imagedata r:id="rId41" o:title=""/>
          </v:shape>
          <w:control r:id="rId42" w:name="DefaultOcxName41" w:shapeid="_x0000_i1161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.</w:t>
      </w:r>
    </w:p>
    <w:p w:rsidR="009971C0" w:rsidRPr="009971C0" w:rsidRDefault="009971C0" w:rsidP="009971C0">
      <w:pPr>
        <w:shd w:val="clear" w:color="auto" w:fill="FFFFFF"/>
        <w:spacing w:after="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(b) Estimate the coordinates of the inflection point. (Round your answers to the nearest whole number.)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)) = 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</w:tblGrid>
      <w:tr w:rsidR="009971C0" w:rsidRPr="009971C0" w:rsidTr="009971C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71C0" w:rsidRPr="009971C0" w:rsidRDefault="009971C0" w:rsidP="009971C0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C0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 wp14:anchorId="3A324662" wp14:editId="4E8723A3">
                  <wp:extent cx="76200" cy="295275"/>
                  <wp:effectExtent l="0" t="0" r="0" b="9525"/>
                  <wp:docPr id="4" name="Picture 4" descr="http://www.webassign.net/wastatic/wacache084b6fbb10729ed4da8c3d3f5a3ae7c9/watex/img/leftpar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ebassign.net/wastatic/wacache084b6fbb10729ed4da8c3d3f5a3ae7c9/watex/img/leftpar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0" w:line="240" w:lineRule="auto"/>
        <w:ind w:left="1032" w:right="72"/>
        <w:rPr>
          <w:rFonts w:ascii="Verdana" w:eastAsia="Times New Roman" w:hAnsi="Verdana" w:cs="Times New Roman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971C0" w:rsidRPr="009971C0" w:rsidRDefault="009971C0" w:rsidP="009971C0">
      <w:pPr>
        <w:shd w:val="clear" w:color="auto" w:fill="FFFFFF"/>
        <w:spacing w:after="0" w:line="240" w:lineRule="auto"/>
        <w:ind w:left="1032" w:right="72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object w:dxaOrig="1440" w:dyaOrig="1440">
          <v:shape id="_x0000_i1160" type="#_x0000_t75" style="width:136.5pt;height:60.75pt" o:ole="">
            <v:imagedata r:id="rId27" o:title=""/>
          </v:shape>
          <w:control r:id="rId44" w:name="DefaultOcxName51" w:shapeid="_x0000_i1160"/>
        </w:object>
      </w:r>
    </w:p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"/>
      </w:tblGrid>
      <w:tr w:rsidR="009971C0" w:rsidRPr="009971C0" w:rsidTr="009971C0">
        <w:tc>
          <w:tcPr>
            <w:tcW w:w="0" w:type="auto"/>
            <w:tcMar>
              <w:top w:w="0" w:type="dxa"/>
              <w:left w:w="0" w:type="dxa"/>
              <w:bottom w:w="0" w:type="dxa"/>
              <w:right w:w="18" w:type="dxa"/>
            </w:tcMar>
            <w:vAlign w:val="center"/>
            <w:hideMark/>
          </w:tcPr>
          <w:p w:rsidR="009971C0" w:rsidRPr="009971C0" w:rsidRDefault="009971C0" w:rsidP="009971C0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C0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 wp14:anchorId="139E5B99" wp14:editId="6C21583C">
                  <wp:extent cx="66675" cy="295275"/>
                  <wp:effectExtent l="0" t="0" r="9525" b="9525"/>
                  <wp:docPr id="5" name="Picture 5" descr="http://www.webassign.net/wastatic/wacache084b6fbb10729ed4da8c3d3f5a3ae7c9/watex/img/rightpar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ebassign.net/wastatic/wacache084b6fbb10729ed4da8c3d3f5a3ae7c9/watex/img/rightpar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Explain what each value means in this context.</w:t>
      </w:r>
    </w:p>
    <w:p w:rsidR="009971C0" w:rsidRPr="009971C0" w:rsidRDefault="009971C0" w:rsidP="009971C0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In this context,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9" type="#_x0000_t75" style="width:49.5pt;height:18pt" o:ole="">
            <v:imagedata r:id="rId5" o:title=""/>
          </v:shape>
          <w:control r:id="rId46" w:name="DefaultOcxName61" w:shapeid="_x0000_i1159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years after 1999, the number of stay-at-home mothers is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8" type="#_x0000_t75" style="width:49.5pt;height:18pt" o:ole="">
            <v:imagedata r:id="rId5" o:title=""/>
          </v:shape>
          <w:control r:id="rId47" w:name="DefaultOcxName71" w:shapeid="_x0000_i1158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thousand and the rate of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7" type="#_x0000_t75" style="width:88.5pt;height:18pt" o:ole="">
            <v:imagedata r:id="rId35" o:title=""/>
          </v:shape>
          <w:control r:id="rId48" w:name="DefaultOcxName81" w:shapeid="_x0000_i1157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will begin to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6" type="#_x0000_t75" style="width:88.5pt;height:18pt" o:ole="">
            <v:imagedata r:id="rId35" o:title=""/>
          </v:shape>
          <w:control r:id="rId49" w:name="DefaultOcxName91" w:shapeid="_x0000_i1156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after this year.</w:t>
      </w:r>
    </w:p>
    <w:p w:rsidR="009971C0" w:rsidRPr="009971C0" w:rsidRDefault="009971C0" w:rsidP="009971C0">
      <w:pPr>
        <w:shd w:val="clear" w:color="auto" w:fill="FFFFFF"/>
        <w:spacing w:after="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(c) Find the average rate of change from </w:t>
      </w:r>
    </w:p>
    <w:p w:rsidR="009971C0" w:rsidRPr="009971C0" w:rsidRDefault="009971C0" w:rsidP="009971C0">
      <w:pPr>
        <w:shd w:val="clear" w:color="auto" w:fill="FFFFFF"/>
        <w:spacing w:after="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= </w:t>
      </w:r>
      <w:r w:rsidRPr="009971C0">
        <w:rPr>
          <w:rFonts w:ascii="Verdana" w:eastAsia="Times New Roman" w:hAnsi="Verdana" w:cs="Times New Roman"/>
          <w:color w:val="FF0000"/>
          <w:sz w:val="20"/>
          <w:szCs w:val="20"/>
        </w:rPr>
        <w:t>4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to </w:t>
      </w:r>
      <w:r w:rsidRPr="009971C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= </w:t>
      </w:r>
      <w:r w:rsidRPr="009971C0">
        <w:rPr>
          <w:rFonts w:ascii="Verdana" w:eastAsia="Times New Roman" w:hAnsi="Verdana" w:cs="Times New Roman"/>
          <w:color w:val="FF0000"/>
          <w:sz w:val="20"/>
          <w:szCs w:val="20"/>
        </w:rPr>
        <w:t>7</w:t>
      </w:r>
    </w:p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for the function. (Round your answer to two decimal places.)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5" type="#_x0000_t75" style="width:49.5pt;height:18pt" o:ole="">
            <v:imagedata r:id="rId5" o:title=""/>
          </v:shape>
          <w:control r:id="rId50" w:name="DefaultOcxName101" w:shapeid="_x0000_i1155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Explain the meaning of this rate of change.</w:t>
      </w:r>
    </w:p>
    <w:p w:rsidR="009971C0" w:rsidRPr="009971C0" w:rsidRDefault="009971C0" w:rsidP="009971C0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The number of stay-at-home mothers is   </w:t>
      </w:r>
      <w:bookmarkStart w:id="0" w:name="_GoBack"/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8" type="#_x0000_t75" style="width:88.5pt;height:18pt" o:ole="">
            <v:imagedata r:id="rId35" o:title=""/>
          </v:shape>
          <w:control r:id="rId51" w:name="DefaultOcxName111" w:shapeid="_x0000_i1168"/>
        </w:object>
      </w:r>
      <w:bookmarkEnd w:id="0"/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by an average of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3" type="#_x0000_t75" style="width:49.5pt;height:18pt" o:ole="">
            <v:imagedata r:id="rId5" o:title=""/>
          </v:shape>
          <w:control r:id="rId52" w:name="DefaultOcxName121" w:shapeid="_x0000_i1153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thousand each year from the year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2" type="#_x0000_t75" style="width:49.5pt;height:18pt" o:ole="">
            <v:imagedata r:id="rId5" o:title=""/>
          </v:shape>
          <w:control r:id="rId53" w:name="DefaultOcxName131" w:shapeid="_x0000_i1152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to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51" type="#_x0000_t75" style="width:49.5pt;height:18pt" o:ole="">
            <v:imagedata r:id="rId5" o:title=""/>
          </v:shape>
          <w:control r:id="rId54" w:name="DefaultOcxName141" w:shapeid="_x0000_i1151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.</w:t>
      </w:r>
    </w:p>
    <w:p w:rsidR="009971C0" w:rsidRPr="009971C0" w:rsidRDefault="009971C0" w:rsidP="009971C0">
      <w:pPr>
        <w:shd w:val="clear" w:color="auto" w:fill="FFFFFF"/>
        <w:spacing w:after="120" w:line="240" w:lineRule="auto"/>
        <w:ind w:left="1032" w:right="72"/>
        <w:rPr>
          <w:rFonts w:ascii="Times New Roman" w:eastAsia="Times New Roman" w:hAnsi="Times New Roman" w:cs="Times New Roman"/>
          <w:sz w:val="24"/>
          <w:szCs w:val="24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(d) What are the limiting values for the function? (Round your answers to the nearest whole number.)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1020"/>
      </w:tblGrid>
      <w:tr w:rsidR="009971C0" w:rsidRPr="009971C0" w:rsidTr="009971C0"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lower limiting value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50" type="#_x0000_t75" style="width:49.5pt;height:18pt" o:ole="">
                  <v:imagedata r:id="rId5" o:title=""/>
                </v:shape>
                <w:control r:id="rId55" w:name="DefaultOcxName151" w:shapeid="_x0000_i1150"/>
              </w:object>
            </w:r>
          </w:p>
        </w:tc>
      </w:tr>
      <w:tr w:rsidR="009971C0" w:rsidRPr="009971C0" w:rsidTr="009971C0"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t>upper limiting value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9971C0" w:rsidRPr="009971C0" w:rsidRDefault="009971C0" w:rsidP="00997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71C0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49" type="#_x0000_t75" style="width:49.5pt;height:18pt" o:ole="">
                  <v:imagedata r:id="rId5" o:title=""/>
                </v:shape>
                <w:control r:id="rId56" w:name="DefaultOcxName161" w:shapeid="_x0000_i1149"/>
              </w:object>
            </w:r>
          </w:p>
        </w:tc>
      </w:tr>
    </w:tbl>
    <w:p w:rsidR="009971C0" w:rsidRPr="009971C0" w:rsidRDefault="009971C0" w:rsidP="009971C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br/>
        <w:t>What do they mean in the context of the stay-at-home mothers?</w:t>
      </w:r>
    </w:p>
    <w:p w:rsidR="009971C0" w:rsidRPr="009971C0" w:rsidRDefault="009971C0" w:rsidP="009971C0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The lower limiting value of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48" type="#_x0000_t75" style="width:49.5pt;height:18pt" o:ole="">
            <v:imagedata r:id="rId5" o:title=""/>
          </v:shape>
          <w:control r:id="rId57" w:name="DefaultOcxName171" w:shapeid="_x0000_i1148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thousand is the number of stay-at-home mothers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7" type="#_x0000_t75" style="width:232.5pt;height:18pt" o:ole="">
            <v:imagedata r:id="rId58" o:title=""/>
          </v:shape>
          <w:control r:id="rId59" w:name="DefaultOcxName181" w:shapeid="_x0000_i1167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. The upper limiting value of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46" type="#_x0000_t75" style="width:49.5pt;height:18pt" o:ole="">
            <v:imagedata r:id="rId5" o:title=""/>
          </v:shape>
          <w:control r:id="rId60" w:name="DefaultOcxName191" w:shapeid="_x0000_i1146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thousand is the number of stay-at-home mothers   </w: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66" type="#_x0000_t75" style="width:232.5pt;height:18pt" o:ole="">
            <v:imagedata r:id="rId58" o:title=""/>
          </v:shape>
          <w:control r:id="rId61" w:name="DefaultOcxName201" w:shapeid="_x0000_i1166"/>
        </w:object>
      </w:r>
      <w:r w:rsidRPr="009971C0">
        <w:rPr>
          <w:rFonts w:ascii="Verdana" w:eastAsia="Times New Roman" w:hAnsi="Verdana" w:cs="Times New Roman"/>
          <w:color w:val="000000"/>
          <w:sz w:val="20"/>
          <w:szCs w:val="20"/>
        </w:rPr>
        <w:t> .</w:t>
      </w:r>
    </w:p>
    <w:p w:rsidR="009971C0" w:rsidRDefault="009971C0"/>
    <w:p w:rsidR="009971C0" w:rsidRDefault="009971C0"/>
    <w:sectPr w:rsidR="0099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C0"/>
    <w:rsid w:val="00634373"/>
    <w:rsid w:val="009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6E54B-B84F-40D5-BE25-C060864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094"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2882">
          <w:marLeft w:val="19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10"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995"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90626"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928"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314"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821">
          <w:marLeft w:val="19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808"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449"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086"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gif"/><Relationship Id="rId39" Type="http://schemas.openxmlformats.org/officeDocument/2006/relationships/control" Target="activeX/activeX29.xml"/><Relationship Id="rId21" Type="http://schemas.openxmlformats.org/officeDocument/2006/relationships/control" Target="activeX/activeX16.xml"/><Relationship Id="rId34" Type="http://schemas.openxmlformats.org/officeDocument/2006/relationships/image" Target="media/image5.gif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41" Type="http://schemas.openxmlformats.org/officeDocument/2006/relationships/image" Target="media/image8.wmf"/><Relationship Id="rId54" Type="http://schemas.openxmlformats.org/officeDocument/2006/relationships/control" Target="activeX/activeX4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5.xml"/><Relationship Id="rId37" Type="http://schemas.openxmlformats.org/officeDocument/2006/relationships/image" Target="media/image7.wmf"/><Relationship Id="rId40" Type="http://schemas.openxmlformats.org/officeDocument/2006/relationships/control" Target="activeX/activeX30.xml"/><Relationship Id="rId45" Type="http://schemas.openxmlformats.org/officeDocument/2006/relationships/image" Target="media/image10.gif"/><Relationship Id="rId53" Type="http://schemas.openxmlformats.org/officeDocument/2006/relationships/control" Target="activeX/activeX40.xml"/><Relationship Id="rId58" Type="http://schemas.openxmlformats.org/officeDocument/2006/relationships/image" Target="media/image11.wmf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4.wmf"/><Relationship Id="rId30" Type="http://schemas.openxmlformats.org/officeDocument/2006/relationships/control" Target="activeX/activeX23.xml"/><Relationship Id="rId35" Type="http://schemas.openxmlformats.org/officeDocument/2006/relationships/image" Target="media/image6.wmf"/><Relationship Id="rId43" Type="http://schemas.openxmlformats.org/officeDocument/2006/relationships/image" Target="media/image9.gif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6.xml"/><Relationship Id="rId38" Type="http://schemas.openxmlformats.org/officeDocument/2006/relationships/control" Target="activeX/activeX28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 Smith</dc:creator>
  <cp:keywords/>
  <dc:description/>
  <cp:lastModifiedBy>Smiths Smith</cp:lastModifiedBy>
  <cp:revision>1</cp:revision>
  <dcterms:created xsi:type="dcterms:W3CDTF">2016-09-07T23:44:00Z</dcterms:created>
  <dcterms:modified xsi:type="dcterms:W3CDTF">2016-09-07T23:48:00Z</dcterms:modified>
</cp:coreProperties>
</file>